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B6" w:rsidRDefault="007D22B6" w:rsidP="007D22B6">
      <w:pPr>
        <w:pStyle w:val="ConsPlusNormal"/>
        <w:jc w:val="both"/>
        <w:rPr>
          <w:rFonts w:ascii="Times New Roman" w:hAnsi="Times New Roman" w:cs="Times New Roman"/>
        </w:rPr>
      </w:pPr>
    </w:p>
    <w:p w:rsidR="007D22B6" w:rsidRDefault="007D22B6" w:rsidP="007D22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376"/>
      <w:bookmarkEnd w:id="0"/>
      <w:r>
        <w:rPr>
          <w:rFonts w:ascii="Times New Roman" w:hAnsi="Times New Roman" w:cs="Times New Roman"/>
          <w:sz w:val="22"/>
          <w:szCs w:val="22"/>
        </w:rPr>
        <w:t>Заключение</w:t>
      </w:r>
    </w:p>
    <w:p w:rsidR="007D22B6" w:rsidRDefault="007D22B6" w:rsidP="007D22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об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оценке регулирующего воздействия проекта муниципального</w:t>
      </w:r>
    </w:p>
    <w:p w:rsidR="007D22B6" w:rsidRDefault="007D22B6" w:rsidP="007D22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нормативного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правового акта муниципального района Борский</w:t>
      </w:r>
    </w:p>
    <w:p w:rsidR="007D22B6" w:rsidRDefault="007D22B6" w:rsidP="007D22B6">
      <w:pPr>
        <w:pStyle w:val="ConsPlusNonformat"/>
        <w:jc w:val="both"/>
      </w:pP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1. Разработчик проекта муниципального нормативного правового акта: </w:t>
      </w:r>
      <w:r>
        <w:rPr>
          <w:rFonts w:ascii="Times New Roman" w:hAnsi="Times New Roman" w:cs="Times New Roman"/>
          <w:sz w:val="22"/>
          <w:szCs w:val="22"/>
          <w:u w:val="single"/>
        </w:rPr>
        <w:t>муниципальное казенное учреждение «Комитет по управлению муниципальным имуществом администрации муниципального района Борский Самарской области»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2. Вид, наименование проекта муниципального нормативного правового акта</w:t>
      </w:r>
    </w:p>
    <w:p w:rsidR="007D22B6" w:rsidRPr="008516CC" w:rsidRDefault="008516CC" w:rsidP="007D22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6CC">
        <w:rPr>
          <w:rFonts w:ascii="Times New Roman" w:hAnsi="Times New Roman" w:cs="Times New Roman"/>
          <w:sz w:val="24"/>
          <w:szCs w:val="24"/>
        </w:rPr>
        <w:t>Решения Собрания представителей муниципального района Борский Самарской области «О внесении изменений в Решение Собрания представителей муниципального района Борский Самарской области от 20 ноября 2008 года № 247 «Об утверждении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муниципального района Борский Самарской области и предоставленные в аренду без торгов»</w:t>
      </w:r>
      <w:r w:rsidR="007D22B6" w:rsidRPr="008516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3.  </w:t>
      </w:r>
      <w:proofErr w:type="gramStart"/>
      <w:r>
        <w:rPr>
          <w:rFonts w:ascii="Times New Roman" w:hAnsi="Times New Roman" w:cs="Times New Roman"/>
          <w:sz w:val="22"/>
          <w:szCs w:val="22"/>
        </w:rPr>
        <w:t>Дата  получения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уполномоченным  органом отчета о проведении оценки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регулирующего  воздействия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проекта  муниципального  нормативного правового</w:t>
      </w:r>
    </w:p>
    <w:p w:rsidR="007D22B6" w:rsidRDefault="007D22B6" w:rsidP="007D22B6">
      <w:pPr>
        <w:pStyle w:val="ConsPlusNonformat"/>
        <w:tabs>
          <w:tab w:val="left" w:pos="6799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акта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:  </w:t>
      </w:r>
      <w:r w:rsidR="008516CC">
        <w:rPr>
          <w:rFonts w:ascii="Times New Roman" w:hAnsi="Times New Roman" w:cs="Times New Roman"/>
          <w:sz w:val="22"/>
          <w:szCs w:val="22"/>
          <w:u w:val="single"/>
        </w:rPr>
        <w:t>06</w:t>
      </w:r>
      <w:r>
        <w:rPr>
          <w:rFonts w:ascii="Times New Roman" w:hAnsi="Times New Roman" w:cs="Times New Roman"/>
          <w:sz w:val="22"/>
          <w:szCs w:val="22"/>
          <w:u w:val="single"/>
        </w:rPr>
        <w:t>.0</w:t>
      </w:r>
      <w:r w:rsidR="008516CC">
        <w:rPr>
          <w:rFonts w:ascii="Times New Roman" w:hAnsi="Times New Roman" w:cs="Times New Roman"/>
          <w:sz w:val="22"/>
          <w:szCs w:val="22"/>
          <w:u w:val="single"/>
        </w:rPr>
        <w:t>4.</w:t>
      </w:r>
      <w:r>
        <w:rPr>
          <w:rFonts w:ascii="Times New Roman" w:hAnsi="Times New Roman" w:cs="Times New Roman"/>
          <w:sz w:val="22"/>
          <w:szCs w:val="22"/>
          <w:u w:val="single"/>
        </w:rPr>
        <w:t>202</w:t>
      </w:r>
      <w:r w:rsidR="008516CC">
        <w:rPr>
          <w:rFonts w:ascii="Times New Roman" w:hAnsi="Times New Roman" w:cs="Times New Roman"/>
          <w:sz w:val="22"/>
          <w:szCs w:val="22"/>
          <w:u w:val="single"/>
        </w:rPr>
        <w:t>3</w:t>
      </w:r>
      <w:r>
        <w:rPr>
          <w:rFonts w:ascii="Times New Roman" w:hAnsi="Times New Roman" w:cs="Times New Roman"/>
          <w:sz w:val="22"/>
          <w:szCs w:val="22"/>
          <w:u w:val="single"/>
        </w:rPr>
        <w:t>г.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4. Соответствие представленных документов установленным требованиям: </w:t>
      </w:r>
      <w:r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5.   Оценка   </w:t>
      </w:r>
      <w:proofErr w:type="gramStart"/>
      <w:r>
        <w:rPr>
          <w:rFonts w:ascii="Times New Roman" w:hAnsi="Times New Roman" w:cs="Times New Roman"/>
          <w:sz w:val="22"/>
          <w:szCs w:val="22"/>
        </w:rPr>
        <w:t>соответствия  результатов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выполненной  процедуры  оценки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регулирующего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воздействия целям ее проведения </w:t>
      </w:r>
      <w:r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6. Оценка   соответствия   содержания   отчета   о  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проведении  оценки</w:t>
      </w:r>
      <w:proofErr w:type="gramEnd"/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регулирующего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воздействия установленным требованиям </w:t>
      </w:r>
      <w:r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7. Оценка эффективности предлагаемого варианта решения проблемы </w:t>
      </w:r>
      <w:r>
        <w:rPr>
          <w:rFonts w:ascii="Times New Roman" w:hAnsi="Times New Roman" w:cs="Times New Roman"/>
          <w:sz w:val="22"/>
          <w:szCs w:val="22"/>
          <w:u w:val="single"/>
        </w:rPr>
        <w:t>эффективен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8. Выводы: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8.1. </w:t>
      </w:r>
      <w:proofErr w:type="gramStart"/>
      <w:r>
        <w:rPr>
          <w:rFonts w:ascii="Times New Roman" w:hAnsi="Times New Roman" w:cs="Times New Roman"/>
          <w:sz w:val="22"/>
          <w:szCs w:val="22"/>
        </w:rPr>
        <w:t>В  проекте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муниципального нормативного правового   акта   положения,  вводящие  избыточные  обязанности,  запреты, ограничения для субъектов предпринимательской и инвестиционной деятельности или способствующих их введению о</w:t>
      </w:r>
      <w:r>
        <w:rPr>
          <w:rFonts w:ascii="Times New Roman" w:hAnsi="Times New Roman" w:cs="Times New Roman"/>
          <w:sz w:val="22"/>
          <w:szCs w:val="22"/>
          <w:u w:val="single"/>
        </w:rPr>
        <w:t>тсутствуют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8.2.  </w:t>
      </w:r>
      <w:proofErr w:type="gramStart"/>
      <w:r>
        <w:rPr>
          <w:rFonts w:ascii="Times New Roman" w:hAnsi="Times New Roman" w:cs="Times New Roman"/>
          <w:sz w:val="22"/>
          <w:szCs w:val="22"/>
        </w:rPr>
        <w:t>В  проекте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муниципального нормативного правового   акта  положения,  способствующие  возникновению  необоснованных расходов  субъектов  предпринимательской  и  инвестиционной  деятельности и бюджета муниципального района Борский </w:t>
      </w:r>
      <w:r>
        <w:rPr>
          <w:rFonts w:ascii="Times New Roman" w:hAnsi="Times New Roman" w:cs="Times New Roman"/>
          <w:sz w:val="22"/>
          <w:szCs w:val="22"/>
          <w:u w:val="single"/>
        </w:rPr>
        <w:t>отсутствуют.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 w:cs="Times New Roman"/>
          <w:sz w:val="22"/>
          <w:szCs w:val="22"/>
        </w:rPr>
        <w:t>И.о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заместителя Главы муниципального 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района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Борский по экономике и финансам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Т.А.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Тишакова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7D22B6" w:rsidRDefault="007D22B6" w:rsidP="007D22B6">
      <w:pPr>
        <w:rPr>
          <w:rFonts w:ascii="Times New Roman" w:hAnsi="Times New Roman" w:cs="Times New Roman"/>
        </w:rPr>
      </w:pPr>
    </w:p>
    <w:p w:rsidR="007D22B6" w:rsidRDefault="008516CC" w:rsidP="007D22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</w:t>
      </w:r>
      <w:r w:rsidR="007D22B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="007D22B6">
        <w:rPr>
          <w:rFonts w:ascii="Times New Roman" w:hAnsi="Times New Roman" w:cs="Times New Roman"/>
        </w:rPr>
        <w:t>.202</w:t>
      </w:r>
      <w:r w:rsidR="00A44580">
        <w:rPr>
          <w:rFonts w:ascii="Times New Roman" w:hAnsi="Times New Roman" w:cs="Times New Roman"/>
        </w:rPr>
        <w:t>3</w:t>
      </w:r>
      <w:r w:rsidR="007D22B6">
        <w:rPr>
          <w:rFonts w:ascii="Times New Roman" w:hAnsi="Times New Roman" w:cs="Times New Roman"/>
        </w:rPr>
        <w:t xml:space="preserve"> г.</w:t>
      </w:r>
      <w:bookmarkStart w:id="1" w:name="_GoBack"/>
      <w:bookmarkEnd w:id="1"/>
    </w:p>
    <w:p w:rsidR="00EB47A1" w:rsidRDefault="00EB47A1"/>
    <w:sectPr w:rsidR="00EB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70"/>
    <w:rsid w:val="00695870"/>
    <w:rsid w:val="007D22B6"/>
    <w:rsid w:val="008516CC"/>
    <w:rsid w:val="00A44580"/>
    <w:rsid w:val="00E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C46C2-81F0-4BBD-A555-7AC45971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22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6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2022-10-31T14:13:00Z</dcterms:created>
  <dcterms:modified xsi:type="dcterms:W3CDTF">2023-10-16T09:37:00Z</dcterms:modified>
</cp:coreProperties>
</file>